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93A" w:rsidRDefault="00FD293A" w:rsidP="008B6F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3DC">
        <w:rPr>
          <w:rFonts w:ascii="Times New Roman" w:hAnsi="Times New Roman" w:cs="Times New Roman"/>
          <w:b/>
          <w:sz w:val="28"/>
          <w:szCs w:val="28"/>
        </w:rPr>
        <w:t xml:space="preserve">График проведения оценочных процедур </w:t>
      </w:r>
      <w:r w:rsidR="00B43732">
        <w:rPr>
          <w:rFonts w:ascii="Times New Roman" w:hAnsi="Times New Roman" w:cs="Times New Roman"/>
          <w:b/>
          <w:sz w:val="28"/>
          <w:szCs w:val="28"/>
        </w:rPr>
        <w:t>на</w:t>
      </w:r>
      <w:r w:rsidR="0034314D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="003D63F4"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43DC">
        <w:rPr>
          <w:rFonts w:ascii="Times New Roman" w:hAnsi="Times New Roman" w:cs="Times New Roman"/>
          <w:b/>
          <w:sz w:val="28"/>
          <w:szCs w:val="28"/>
        </w:rPr>
        <w:t>класс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293A" w:rsidRPr="0076349F" w:rsidRDefault="00B43732" w:rsidP="00B437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Английский язык</w:t>
      </w:r>
    </w:p>
    <w:p w:rsidR="00FD293A" w:rsidRDefault="00FD293A" w:rsidP="008B6FF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B6FF6" w:rsidRDefault="008B6FF6" w:rsidP="008B6FF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B6FF6">
        <w:rPr>
          <w:rFonts w:ascii="Times New Roman" w:hAnsi="Times New Roman" w:cs="Times New Roman"/>
          <w:i/>
          <w:sz w:val="28"/>
          <w:szCs w:val="28"/>
        </w:rPr>
        <w:t>Оценка планируемых результатов по учебному предмету</w:t>
      </w:r>
    </w:p>
    <w:p w:rsidR="006C3627" w:rsidRDefault="0034314D" w:rsidP="008B6FF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«Английский язык </w:t>
      </w:r>
      <w:r w:rsidR="008B6FF6" w:rsidRPr="008B6FF6">
        <w:rPr>
          <w:rFonts w:ascii="Times New Roman" w:hAnsi="Times New Roman" w:cs="Times New Roman"/>
          <w:i/>
          <w:sz w:val="28"/>
          <w:szCs w:val="28"/>
        </w:rPr>
        <w:t xml:space="preserve">за </w:t>
      </w:r>
      <w:r w:rsidR="00B43732">
        <w:rPr>
          <w:rFonts w:ascii="Times New Roman" w:hAnsi="Times New Roman" w:cs="Times New Roman"/>
          <w:i/>
          <w:sz w:val="28"/>
          <w:szCs w:val="28"/>
        </w:rPr>
        <w:t>10</w:t>
      </w:r>
      <w:r w:rsidR="008B6FF6" w:rsidRPr="008B6FF6">
        <w:rPr>
          <w:rFonts w:ascii="Times New Roman" w:hAnsi="Times New Roman" w:cs="Times New Roman"/>
          <w:i/>
          <w:sz w:val="28"/>
          <w:szCs w:val="28"/>
        </w:rPr>
        <w:t xml:space="preserve"> класс</w:t>
      </w: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1290"/>
        <w:gridCol w:w="4069"/>
        <w:gridCol w:w="1658"/>
        <w:gridCol w:w="1980"/>
        <w:gridCol w:w="1346"/>
      </w:tblGrid>
      <w:tr w:rsidR="00B43732" w:rsidTr="00B43732">
        <w:tc>
          <w:tcPr>
            <w:tcW w:w="1343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оценочной процедуры</w:t>
            </w:r>
          </w:p>
        </w:tc>
        <w:tc>
          <w:tcPr>
            <w:tcW w:w="4868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умения (критерии оценки)/планируемые результаты</w:t>
            </w:r>
          </w:p>
        </w:tc>
        <w:tc>
          <w:tcPr>
            <w:tcW w:w="977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583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оценивания</w:t>
            </w:r>
          </w:p>
        </w:tc>
        <w:tc>
          <w:tcPr>
            <w:tcW w:w="1572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Примерная дата проведения</w:t>
            </w:r>
          </w:p>
        </w:tc>
      </w:tr>
      <w:tr w:rsidR="00B43732" w:rsidTr="00B43732">
        <w:tc>
          <w:tcPr>
            <w:tcW w:w="1343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8" w:type="dxa"/>
          </w:tcPr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1) владеть основными видами речевой деятельности: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i/>
                <w:sz w:val="24"/>
                <w:szCs w:val="24"/>
              </w:rPr>
              <w:t>говорение: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(8 реплик со стороны каждого собеседника);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излагать основное содержание прочитанного/прослушанного текста с выражением своего отношения (объём монологического высказывания – до 14 фраз);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устно излагать результаты выполненной проектной работы (объём – до 14 фраз).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63F4">
              <w:rPr>
                <w:rFonts w:ascii="Times New Roman" w:hAnsi="Times New Roman" w:cs="Times New Roman"/>
                <w:i/>
                <w:sz w:val="24"/>
                <w:szCs w:val="24"/>
              </w:rPr>
              <w:t>аудирование</w:t>
            </w:r>
            <w:proofErr w:type="spellEnd"/>
            <w:r w:rsidRPr="003D63F4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на слух и понимать аутентичные тексты, содержащие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 (время звучания текста/текстов для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– до 2,5 минут).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i/>
                <w:sz w:val="24"/>
                <w:szCs w:val="24"/>
              </w:rPr>
              <w:t>смысловое чтение: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различной̆ глубиной̆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500–700 слов);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читать про себя и устанавливать причинно-следственную взаимосвязь изложенных в тексте фактов и событий;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читать про себя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несплошные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тексты (таблицы, диаграммы, графики и другие) и понимать представленную в них информацию.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i/>
                <w:sz w:val="24"/>
                <w:szCs w:val="24"/>
              </w:rPr>
              <w:t>письменная речь: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писать резюме (CV) с сообщением основных сведений о себе в соответствии с нормами, принятыми в стране/странах изучаемого языка;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писать электронное сообщение личного характера, соблюдая речевой этикет, принятый в стране/странах изучаемого языка (объём сообщения – до 130 слов);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письменные высказывания на основе плана, иллюстрации, таблицы, диаграммы и/или прочитанного/прослушанного текста с использованием образца (объём высказывания – до 150 слов);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заполнять таблицу, кратко фиксируя содержание прочитанного/ прослушанного текста или дополняя информацию в таблице, письменно представлять результаты выполненной проектной работы (объём – до 150 слов). </w:t>
            </w:r>
          </w:p>
          <w:p w:rsidR="00B43732" w:rsidRPr="00DF6186" w:rsidRDefault="00B43732" w:rsidP="003431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Тематический, текущий</w:t>
            </w:r>
          </w:p>
        </w:tc>
        <w:tc>
          <w:tcPr>
            <w:tcW w:w="1583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тест</w:t>
            </w:r>
          </w:p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говорения</w:t>
            </w:r>
          </w:p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словообразования</w:t>
            </w:r>
          </w:p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чтения</w:t>
            </w:r>
          </w:p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монологического высказывания</w:t>
            </w:r>
          </w:p>
        </w:tc>
        <w:tc>
          <w:tcPr>
            <w:tcW w:w="1572" w:type="dxa"/>
          </w:tcPr>
          <w:p w:rsidR="00B43732" w:rsidRDefault="00B61F19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  <w:bookmarkStart w:id="0" w:name="_GoBack"/>
            <w:bookmarkEnd w:id="0"/>
          </w:p>
        </w:tc>
      </w:tr>
      <w:tr w:rsidR="00B43732" w:rsidTr="00B43732">
        <w:tc>
          <w:tcPr>
            <w:tcW w:w="1343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8" w:type="dxa"/>
          </w:tcPr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2) владеть фонетическими навыками: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 читать вслух небольшие тексты объёмом до 140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владеть орфографическими навыками: правильно писать изученные слова;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3)владеть пунктуационными навыками: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запятую при перечислении, обращении и при выделении вводных слов; апостроф, точку, вопросительный и восклицательный знаки; 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распознавать в устной речи и письменном тексте 1400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1300 лексических единиц, обслуживающих ситуации общения в рамках тематического содержания речи, с соблюдением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существующей в английском языке нормы лексической сочетаемости.</w:t>
            </w:r>
          </w:p>
          <w:p w:rsidR="00B43732" w:rsidRPr="00DF6186" w:rsidRDefault="00B43732" w:rsidP="00DF61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Текущий, тематический</w:t>
            </w:r>
          </w:p>
        </w:tc>
        <w:tc>
          <w:tcPr>
            <w:tcW w:w="1583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лексико-грамматических навыков</w:t>
            </w:r>
          </w:p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говорения</w:t>
            </w:r>
          </w:p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составления письменных форм речи</w:t>
            </w:r>
          </w:p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B43732" w:rsidRDefault="00B61F19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</w:tr>
      <w:tr w:rsidR="00B43732" w:rsidTr="00B43732">
        <w:tc>
          <w:tcPr>
            <w:tcW w:w="1343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8" w:type="dxa"/>
          </w:tcPr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4) распознавать и употреблять в устной и письменной речи: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родственные слова, образованные с использованием аффиксации: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глаголы при помощи префиксов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dis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mis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re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over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under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- и суффиксов -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ise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/-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ize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имена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существительные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помощи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префиксов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un-, in-/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суффиксов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ance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/-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ence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-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/-or, -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ing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-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ist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-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ity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-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ment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-ness, -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sion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/-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tion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-ship;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имена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прилагательные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помощи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префиксов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un-, in-/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-, inter-, non-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суффиксов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-able/-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ible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-al, -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-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ese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-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-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ian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/-an, -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ing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-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ish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-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ive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-less, -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ly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-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ous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-y;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наречия при помощи префиксов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un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-/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im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-, и суффикса -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ly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числительные при помощи суффиксов -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teen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ty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th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 использованием словосложения: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сложные существительные путём соединения основ существительных (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football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сложные существительные путём соединения основы прилагательного с основой существительного (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bluebell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сложные существительные путём соединения основ существительных с предлогом (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father-in-law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сложные прилагательные путём соединения основы прилагательного/числительного с основой существительного с добавлением суффикса -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ed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blue-eyed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eight-legged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сложных прилагательные путём соединения наречия с основой причастия II (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well-behaved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сложные прилагательные путём соединения основы прилагательного с основой причастия I (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nice-looking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i/>
                <w:sz w:val="24"/>
                <w:szCs w:val="24"/>
              </w:rPr>
              <w:t>с использованием конверсии: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образование имён существительных от неопределённых форм глаголов (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run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– a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run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имён существительных от прилагательных (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rich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people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rich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глаголов от имён существительных (a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hand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hand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глаголов от имён прилагательных (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cool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cool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распознавать и употреблять в устной и письменной речи имена прилагательные на -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ed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и -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ing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excited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exciting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распознавать</w:t>
            </w:r>
            <w:proofErr w:type="gram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и употреблять в устной и письменной речи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знать и понимать особенности структуры простых и сложных предложений и различных коммуникативных типов предложений английского языка;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распознавать и употреблять в устной и письменной речи: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предложения, в том числе с несколькими обстоятельствами, следующими в определённом порядке;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с начальным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It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с начальным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There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be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с глагольными конструкциями, содержащими глаголы-связки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be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look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seem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feel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cо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сложным дополнением –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Complex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Object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сложносочинённые предложения с сочинительными союзами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but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сложноподчинённые предложения с союзами и союзными словами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because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if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when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where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what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why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how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сложноподчинённые предложения с определительными придаточными с союзными словами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who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which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that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сложноподчинённые предложения с союзными словами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whoever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whatever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however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whenever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условные предложения с глаголами в изъявительном наклонении (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Conditional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0,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Conditional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I) и с глаголами в сослагательном наклонении (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Conditional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II);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типы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вопросительных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предложений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общий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специальный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альтернативный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разделительный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Present/Past/Future Simple Tense, Present/Past Continuous Tense, Present/Past Perfect Tense, Present Perfect Continuous Tense);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модальные глаголы в косвенной речи в настоящем и прошедшем времени;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предложения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конструкциями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as … as, not so … as, both … and …, either … or, neither … nor;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с I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wish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конструкции с глаголами на -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ing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love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hate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doing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smth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конструкции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глаголами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 stop, to remember, to forget (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разница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значении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 stop doing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smth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 stop to do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smth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конструкция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It takes me … to do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smth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конструкция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used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+ инфинитив глагола;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конструкции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/get used to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smth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be/get used to doing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smth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конструкции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 prefer, I’d prefer, I’d rather prefer,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выражающие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предпочтение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также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конструкций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I’d rather, You’d better;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подлежащее, выраженное собирательным существительным (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family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police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), и его согласование со сказуемым;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глаголы (правильные и неправильные) в видовременных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формах действительного залога в изъявительном наклонении (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Past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Future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Simple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Tense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Past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Future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Continuous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Tense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Past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Perfect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Tense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Perfect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Continuous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Tense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Future-in-the-Past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Tense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) и наиболее употребительных формах страдательного залога (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Past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Simple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Passive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Perfect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Passive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конструкция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 be going to,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Future Simple Tense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Present Continuous Tense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выражения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будущего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модальные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глаголы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эквиваленты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(can/be able to, could, must/have to, may, might, should, shall, would, will, need);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неличные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глагола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инфинитив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герундий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причастие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(Participle I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Participle II),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причастия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(Participle I – a playing child, Participle II – a written text);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определённый, неопределённый и нулевой артикли;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имена существительные во множественном числе, образованных по правилу, и исключения;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неисчисляемые имена существительные, имеющие форму только множественного числа;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притяжательный падеж имён существительных;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имена прилагательные и наречия в положительной, сравнительной и превосходной степенях, образованных по правилу, и исключения;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порядок следования нескольких прилагательных (мнение – размер – возраст – цвет – происхождение);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выражающие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Pr="003D6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(many/much, little/a little, few/a few, a lot of);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неопределённые местоимения и их производные, отрицательные местоимения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none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и производные последнего (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nobody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nothing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, и другие);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количественные и порядковые числительные;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предлоги места, времени, направления, предлоги, употребляемые с глаголами в страдательном залоге.</w:t>
            </w:r>
          </w:p>
          <w:p w:rsidR="00B43732" w:rsidRPr="00AB41CD" w:rsidRDefault="00B43732" w:rsidP="00DF61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пис</w:t>
            </w:r>
            <w:r w:rsidR="00171B7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менной речи</w:t>
            </w:r>
          </w:p>
          <w:p w:rsidR="00D270B1" w:rsidRDefault="00D270B1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0B1" w:rsidRDefault="00D270B1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грамма</w:t>
            </w:r>
            <w:r w:rsidR="00171B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ических навыков</w:t>
            </w:r>
          </w:p>
        </w:tc>
        <w:tc>
          <w:tcPr>
            <w:tcW w:w="1572" w:type="dxa"/>
          </w:tcPr>
          <w:p w:rsidR="00B43732" w:rsidRDefault="00B61F19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</w:tr>
      <w:tr w:rsidR="00B43732" w:rsidTr="00B43732">
        <w:tc>
          <w:tcPr>
            <w:tcW w:w="1343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8" w:type="dxa"/>
          </w:tcPr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5) владеть социокультурными знаниями и умениями: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другие);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иметь базовые знания о социокультурном портрете и культурном наследии родной страны и страны/стран изучаемого языка;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представлять родную страну и её культуру на иностранном языке; </w:t>
            </w:r>
          </w:p>
          <w:p w:rsidR="00B43732" w:rsidRPr="00DF6186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проявлять уважение к иной культуре, соблюдать нормы вежливости в межкультурном общении</w:t>
            </w:r>
          </w:p>
        </w:tc>
        <w:tc>
          <w:tcPr>
            <w:tcW w:w="977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B43732" w:rsidRDefault="00171B7A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говорения и письменной речи</w:t>
            </w:r>
          </w:p>
          <w:p w:rsidR="00171B7A" w:rsidRDefault="00171B7A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B7A" w:rsidRDefault="00171B7A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лексико-грамма</w:t>
            </w:r>
            <w:r w:rsidR="0080295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ическ</w:t>
            </w:r>
            <w:r w:rsidR="0080295A">
              <w:rPr>
                <w:rFonts w:ascii="Times New Roman" w:hAnsi="Times New Roman" w:cs="Times New Roman"/>
                <w:sz w:val="24"/>
                <w:szCs w:val="24"/>
              </w:rPr>
              <w:t>их навыков</w:t>
            </w:r>
          </w:p>
        </w:tc>
        <w:tc>
          <w:tcPr>
            <w:tcW w:w="1572" w:type="dxa"/>
          </w:tcPr>
          <w:p w:rsidR="00B43732" w:rsidRDefault="00B61F19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</w:tr>
      <w:tr w:rsidR="00B43732" w:rsidTr="00B43732">
        <w:tc>
          <w:tcPr>
            <w:tcW w:w="1343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8" w:type="dxa"/>
          </w:tcPr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6) владеть компенсаторными умениями, позволяющими в случае сбоя коммуникации, а также в условиях дефицита языковых средств: </w:t>
            </w:r>
          </w:p>
          <w:p w:rsidR="00B43732" w:rsidRPr="00DF6186" w:rsidRDefault="00B43732" w:rsidP="003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различные приёмы переработки информации: при говорении – переспрос, при говорении и письме – описание/перифраз/толкование, при чтении и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</w:rPr>
              <w:t xml:space="preserve"> – языковую и контекстуальную догадку.</w:t>
            </w:r>
          </w:p>
        </w:tc>
        <w:tc>
          <w:tcPr>
            <w:tcW w:w="977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B43732" w:rsidRDefault="0080295A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говорения</w:t>
            </w:r>
          </w:p>
          <w:p w:rsidR="0080295A" w:rsidRDefault="0080295A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  <w:p w:rsidR="0080295A" w:rsidRDefault="0080295A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навыков чтения </w:t>
            </w:r>
          </w:p>
        </w:tc>
        <w:tc>
          <w:tcPr>
            <w:tcW w:w="1572" w:type="dxa"/>
          </w:tcPr>
          <w:p w:rsidR="00B43732" w:rsidRDefault="00B61F19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</w:tr>
      <w:tr w:rsidR="00B43732" w:rsidTr="00B43732">
        <w:tc>
          <w:tcPr>
            <w:tcW w:w="1343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8" w:type="dxa"/>
          </w:tcPr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7) владеть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метапредметными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умениями, позволяющими: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совершенствовать учебную деятельность по овладению иностранным языком;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использовать иноязычные словари и справочники, в том числе информационно-справочные системы в электронной̆ форме;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участвовать в учебно-исследовательской, проектной деятельности предметного и </w:t>
            </w:r>
            <w:proofErr w:type="spellStart"/>
            <w:r w:rsidRPr="003D63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межпредметного</w:t>
            </w:r>
            <w:proofErr w:type="spellEnd"/>
            <w:r w:rsidRPr="003D63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характера с использованием материалов на английском языке и применением информационно-коммуникационных технологий; </w:t>
            </w:r>
          </w:p>
          <w:p w:rsidR="00B43732" w:rsidRPr="003D63F4" w:rsidRDefault="00B43732" w:rsidP="003D63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63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соблюдать правила информационной безопасности в ситуациях повседневной жизни и при работе в сети Интернет. </w:t>
            </w:r>
          </w:p>
          <w:p w:rsidR="00B43732" w:rsidRPr="00DF6186" w:rsidRDefault="00B43732" w:rsidP="00DF618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77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732" w:rsidTr="00B43732">
        <w:tc>
          <w:tcPr>
            <w:tcW w:w="1343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8" w:type="dxa"/>
          </w:tcPr>
          <w:p w:rsidR="00B43732" w:rsidRPr="00DF6186" w:rsidRDefault="00B43732" w:rsidP="003431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732" w:rsidTr="00B43732">
        <w:tc>
          <w:tcPr>
            <w:tcW w:w="1343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8" w:type="dxa"/>
          </w:tcPr>
          <w:p w:rsidR="00B43732" w:rsidRPr="00DF6186" w:rsidRDefault="00B43732" w:rsidP="00DF61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732" w:rsidTr="00B43732">
        <w:tc>
          <w:tcPr>
            <w:tcW w:w="1343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8" w:type="dxa"/>
          </w:tcPr>
          <w:p w:rsidR="00B43732" w:rsidRPr="00AB41CD" w:rsidRDefault="00B43732" w:rsidP="00AB4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732" w:rsidTr="00B43732">
        <w:tc>
          <w:tcPr>
            <w:tcW w:w="1343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8" w:type="dxa"/>
          </w:tcPr>
          <w:p w:rsidR="00B43732" w:rsidRPr="00AB41CD" w:rsidRDefault="00B43732" w:rsidP="00AB41CD">
            <w:pPr>
              <w:tabs>
                <w:tab w:val="left" w:pos="18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B43732" w:rsidRDefault="00B43732" w:rsidP="008B6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2314" w:rsidRDefault="005B2314" w:rsidP="008B6F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630766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164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0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60325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164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39733" cy="5901267"/>
            <wp:effectExtent l="0" t="0" r="889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64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733" cy="590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71433" cy="5334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64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433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38600" cy="549486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164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49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75100" cy="5325533"/>
            <wp:effectExtent l="0" t="0" r="635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164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532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80933" cy="53467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164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933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20067" cy="5359400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164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067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04733" cy="538056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164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733" cy="538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63246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166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70400" cy="6028267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166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602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626110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166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6019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166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61341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166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6261100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167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07467" cy="58293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167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467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6239933"/>
            <wp:effectExtent l="0" t="0" r="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167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23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60833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167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14" w:rsidRDefault="005B2314" w:rsidP="008B6F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2314" w:rsidRDefault="005B2314" w:rsidP="008B6F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2314" w:rsidRPr="005B2314" w:rsidRDefault="005B2314" w:rsidP="005B23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2314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B2314" w:rsidTr="005B2314">
        <w:tc>
          <w:tcPr>
            <w:tcW w:w="2336" w:type="dxa"/>
          </w:tcPr>
          <w:p w:rsidR="005B2314" w:rsidRDefault="005B2314" w:rsidP="005B23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2336" w:type="dxa"/>
          </w:tcPr>
          <w:p w:rsidR="005B2314" w:rsidRDefault="005B2314" w:rsidP="005B23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2336" w:type="dxa"/>
          </w:tcPr>
          <w:p w:rsidR="005B2314" w:rsidRDefault="005B2314" w:rsidP="005B23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2337" w:type="dxa"/>
          </w:tcPr>
          <w:p w:rsidR="005B2314" w:rsidRDefault="005B2314" w:rsidP="005B23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</w:tr>
      <w:tr w:rsidR="005B2314" w:rsidTr="005B2314">
        <w:tc>
          <w:tcPr>
            <w:tcW w:w="2336" w:type="dxa"/>
          </w:tcPr>
          <w:p w:rsidR="005B2314" w:rsidRDefault="005B2314" w:rsidP="005B23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50-56</w:t>
            </w:r>
          </w:p>
        </w:tc>
        <w:tc>
          <w:tcPr>
            <w:tcW w:w="2336" w:type="dxa"/>
          </w:tcPr>
          <w:p w:rsidR="005B2314" w:rsidRDefault="005B2314" w:rsidP="005B23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39-49</w:t>
            </w:r>
          </w:p>
        </w:tc>
        <w:tc>
          <w:tcPr>
            <w:tcW w:w="2336" w:type="dxa"/>
          </w:tcPr>
          <w:p w:rsidR="005B2314" w:rsidRDefault="005B2314" w:rsidP="005B23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22-38</w:t>
            </w:r>
          </w:p>
        </w:tc>
        <w:tc>
          <w:tcPr>
            <w:tcW w:w="2337" w:type="dxa"/>
          </w:tcPr>
          <w:p w:rsidR="005B2314" w:rsidRDefault="005B2314" w:rsidP="005B23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0-21</w:t>
            </w:r>
          </w:p>
        </w:tc>
      </w:tr>
    </w:tbl>
    <w:p w:rsidR="008B6FF6" w:rsidRPr="005B2314" w:rsidRDefault="008B6FF6" w:rsidP="005B2314">
      <w:pPr>
        <w:rPr>
          <w:rFonts w:ascii="Times New Roman" w:hAnsi="Times New Roman" w:cs="Times New Roman"/>
          <w:sz w:val="24"/>
          <w:szCs w:val="24"/>
        </w:rPr>
      </w:pPr>
    </w:p>
    <w:sectPr w:rsidR="008B6FF6" w:rsidRPr="005B23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740B4E"/>
    <w:multiLevelType w:val="multilevel"/>
    <w:tmpl w:val="B7A2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5C21F50"/>
    <w:multiLevelType w:val="multilevel"/>
    <w:tmpl w:val="D2A6A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E64"/>
    <w:rsid w:val="00171B7A"/>
    <w:rsid w:val="0034314D"/>
    <w:rsid w:val="003D63F4"/>
    <w:rsid w:val="00465E64"/>
    <w:rsid w:val="005B2314"/>
    <w:rsid w:val="0080295A"/>
    <w:rsid w:val="008B6FF6"/>
    <w:rsid w:val="00946D98"/>
    <w:rsid w:val="00AB41CD"/>
    <w:rsid w:val="00B43732"/>
    <w:rsid w:val="00B61F19"/>
    <w:rsid w:val="00D270B1"/>
    <w:rsid w:val="00DF6186"/>
    <w:rsid w:val="00F37CDD"/>
    <w:rsid w:val="00FD2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DDD802-8919-47D3-8D44-D656C4ABE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29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24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E353D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27</Pages>
  <Words>1922</Words>
  <Characters>10956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Кабинет111</dc:creator>
  <cp:keywords/>
  <dc:description/>
  <cp:lastModifiedBy>Пользователь Windows</cp:lastModifiedBy>
  <cp:revision>3</cp:revision>
  <dcterms:created xsi:type="dcterms:W3CDTF">2023-09-11T16:28:00Z</dcterms:created>
  <dcterms:modified xsi:type="dcterms:W3CDTF">2023-09-11T16:57:00Z</dcterms:modified>
</cp:coreProperties>
</file>